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0961F453" w:rsidR="00000000" w:rsidRDefault="00690D94" w:rsidP="00690D94">
      <w:pPr>
        <w:pStyle w:val="Title"/>
      </w:pPr>
      <w:r>
        <w:t xml:space="preserve">MA 109: </w:t>
      </w:r>
      <w:r w:rsidR="003D168A">
        <w:t>November 6</w:t>
      </w:r>
    </w:p>
    <w:p w14:paraId="465FE73B" w14:textId="7AF20613" w:rsidR="00690D94" w:rsidRDefault="003D168A" w:rsidP="00690D94">
      <w:pPr>
        <w:pStyle w:val="Subtitle"/>
      </w:pPr>
      <w:r>
        <w:t>Logarithm Rules: Combining Logs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19A7792A" w14:textId="48E00A96" w:rsidR="00086521" w:rsidRDefault="00086521">
      <w:r w:rsidRPr="00086521">
        <w:rPr>
          <w:b/>
          <w:bCs/>
        </w:rPr>
        <w:t>Example:</w:t>
      </w:r>
      <w:r>
        <w:t xml:space="preserve"> Combine the following into one logarithm</w:t>
      </w:r>
    </w:p>
    <w:p w14:paraId="109D2391" w14:textId="50A4E43B" w:rsidR="00086521" w:rsidRDefault="00086521"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</m:fName>
            <m:e>
              <m:r>
                <w:rPr>
                  <w:rFonts w:ascii="Cambria Math" w:hAnsi="Cambria Math"/>
                </w:rPr>
                <m:t>(x)</m:t>
              </m:r>
            </m:e>
          </m:func>
          <m:r>
            <w:rPr>
              <w:rFonts w:ascii="Cambria Math" w:hAnsi="Cambria Math"/>
            </w:rPr>
            <m:t>-4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d>
            </m:e>
          </m:func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</m:fName>
            <m:e>
              <m:r>
                <w:rPr>
                  <w:rFonts w:ascii="Cambria Math" w:hAnsi="Cambria Math"/>
                </w:rPr>
                <m:t>(z)</m:t>
              </m:r>
            </m:e>
          </m:func>
        </m:oMath>
      </m:oMathPara>
    </w:p>
    <w:p w14:paraId="40E82026" w14:textId="7102B9C1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086521"/>
    <w:rsid w:val="003D168A"/>
    <w:rsid w:val="00507642"/>
    <w:rsid w:val="006852D7"/>
    <w:rsid w:val="00690D94"/>
    <w:rsid w:val="00B2472F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0865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3</cp:revision>
  <dcterms:created xsi:type="dcterms:W3CDTF">2023-06-22T20:58:00Z</dcterms:created>
  <dcterms:modified xsi:type="dcterms:W3CDTF">2023-07-17T17:27:00Z</dcterms:modified>
</cp:coreProperties>
</file>